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Příloha: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Ceník platný od 1. 9. 2025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ab/>
        <w:tab/>
        <w:tab/>
        <w:t xml:space="preserve">dotovaná cena</w:t>
        <w:tab/>
        <w:tab/>
        <w:tab/>
        <w:t xml:space="preserve">   plná cena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MŠ děti od 6 let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Přesnídávka</w:t>
        <w:tab/>
        <w:tab/>
        <w:tab/>
        <w:tab/>
        <w:t xml:space="preserve">15,--</w:t>
        <w:tab/>
        <w:tab/>
        <w:tab/>
        <w:tab/>
        <w:tab/>
        <w:t xml:space="preserve">15,--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Oběd</w:t>
        <w:tab/>
        <w:tab/>
        <w:tab/>
        <w:tab/>
        <w:tab/>
        <w:t xml:space="preserve">28,--</w:t>
        <w:tab/>
        <w:tab/>
        <w:tab/>
        <w:tab/>
        <w:tab/>
        <w:t xml:space="preserve">97,--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Svačinka</w:t>
        <w:tab/>
        <w:tab/>
        <w:tab/>
        <w:tab/>
        <w:t xml:space="preserve">12,--</w:t>
        <w:tab/>
        <w:tab/>
        <w:tab/>
        <w:tab/>
        <w:tab/>
        <w:t xml:space="preserve">12,--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Celodenní stravování</w:t>
        <w:tab/>
        <w:tab/>
        <w:tab/>
        <w:t xml:space="preserve">55,--</w:t>
        <w:tab/>
        <w:tab/>
        <w:tab/>
        <w:tab/>
        <w:t xml:space="preserve">           124,--</w:t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Děti MŠ od 7 let</w:t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Přesnídávka</w:t>
        <w:tab/>
        <w:tab/>
        <w:tab/>
        <w:tab/>
        <w:t xml:space="preserve">16,--</w:t>
        <w:tab/>
        <w:tab/>
        <w:tab/>
        <w:tab/>
        <w:tab/>
        <w:t xml:space="preserve">16,--</w:t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Oběd</w:t>
        <w:tab/>
        <w:tab/>
        <w:tab/>
        <w:tab/>
        <w:tab/>
        <w:t xml:space="preserve">29,--</w:t>
        <w:tab/>
        <w:tab/>
        <w:tab/>
        <w:tab/>
        <w:tab/>
        <w:t xml:space="preserve">98,--</w:t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Svačinka</w:t>
        <w:tab/>
        <w:tab/>
        <w:tab/>
        <w:tab/>
        <w:t xml:space="preserve">13,--</w:t>
        <w:tab/>
        <w:tab/>
        <w:tab/>
        <w:tab/>
        <w:tab/>
        <w:t xml:space="preserve">13,--</w:t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Celodenní stravování</w:t>
        <w:tab/>
        <w:tab/>
        <w:tab/>
        <w:t xml:space="preserve">58,--</w:t>
        <w:tab/>
        <w:tab/>
        <w:tab/>
        <w:tab/>
        <w:t xml:space="preserve">           127,--</w:t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Žáci ZŠ</w:t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Oběd 7 – 10 let</w:t>
        <w:tab/>
        <w:tab/>
        <w:tab/>
        <w:t xml:space="preserve">38,--</w:t>
        <w:tab/>
        <w:tab/>
        <w:tab/>
        <w:tab/>
        <w:t xml:space="preserve">           107,--</w:t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Oběd 11 – 14 let</w:t>
        <w:tab/>
        <w:tab/>
        <w:tab/>
        <w:t xml:space="preserve">40,--</w:t>
        <w:tab/>
        <w:tab/>
        <w:tab/>
        <w:tab/>
        <w:t xml:space="preserve">           109,--</w:t>
      </w:r>
    </w:p>
    <w:p w:rsidR="00000000" w:rsidDel="00000000" w:rsidP="00000000" w:rsidRDefault="00000000" w:rsidRPr="00000000" w14:paraId="0000001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Oběd 15 a více let</w:t>
        <w:tab/>
        <w:tab/>
        <w:tab/>
        <w:t xml:space="preserve">42,--</w:t>
        <w:tab/>
        <w:tab/>
        <w:tab/>
        <w:tab/>
        <w:t xml:space="preserve">           111,--</w:t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Zaměstnanci ZŠ a MŠ</w:t>
      </w:r>
    </w:p>
    <w:p w:rsidR="00000000" w:rsidDel="00000000" w:rsidP="00000000" w:rsidRDefault="00000000" w:rsidRPr="00000000" w14:paraId="0000001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Oběd</w:t>
        <w:tab/>
        <w:tab/>
        <w:tab/>
        <w:tab/>
        <w:tab/>
        <w:t xml:space="preserve">39,--</w:t>
        <w:tab/>
        <w:tab/>
        <w:tab/>
        <w:tab/>
        <w:t xml:space="preserve">           114,--</w:t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Cizí strávníci</w:t>
      </w:r>
    </w:p>
    <w:p w:rsidR="00000000" w:rsidDel="00000000" w:rsidP="00000000" w:rsidRDefault="00000000" w:rsidRPr="00000000" w14:paraId="0000001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Oběd</w:t>
        <w:tab/>
        <w:tab/>
        <w:tab/>
        <w:tab/>
        <w:tab/>
        <w:tab/>
        <w:tab/>
        <w:tab/>
        <w:tab/>
        <w:t xml:space="preserve">          120,--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